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63C5" w:rsidRDefault="00D863C5">
      <w:pPr>
        <w:rPr>
          <w:rFonts w:hint="eastAsia"/>
        </w:rPr>
      </w:pPr>
      <w:bookmarkStart w:id="0" w:name="_GoBack"/>
      <w:bookmarkEnd w:id="0"/>
    </w:p>
    <w:tbl>
      <w:tblPr>
        <w:tblW w:w="15559" w:type="dxa"/>
        <w:tblInd w:w="-441" w:type="dxa"/>
        <w:tblBorders>
          <w:top w:val="single" w:sz="2" w:space="0" w:color="000001"/>
          <w:left w:val="single" w:sz="2" w:space="0" w:color="000001"/>
          <w:bottom w:val="single" w:sz="2" w:space="0" w:color="000001"/>
          <w:right w:val="single" w:sz="2" w:space="0" w:color="000001"/>
          <w:insideH w:val="single" w:sz="2" w:space="0" w:color="000001"/>
          <w:insideV w:val="single" w:sz="2" w:space="0" w:color="000001"/>
        </w:tblBorders>
        <w:tblCellMar>
          <w:top w:w="28" w:type="dxa"/>
          <w:left w:w="41" w:type="dxa"/>
          <w:bottom w:w="28" w:type="dxa"/>
          <w:right w:w="45" w:type="dxa"/>
        </w:tblCellMar>
        <w:tblLook w:val="0000" w:firstRow="0" w:lastRow="0" w:firstColumn="0" w:lastColumn="0" w:noHBand="0" w:noVBand="0"/>
      </w:tblPr>
      <w:tblGrid>
        <w:gridCol w:w="1739"/>
        <w:gridCol w:w="1489"/>
        <w:gridCol w:w="3136"/>
        <w:gridCol w:w="1021"/>
        <w:gridCol w:w="1536"/>
        <w:gridCol w:w="1363"/>
        <w:gridCol w:w="1631"/>
        <w:gridCol w:w="1508"/>
        <w:gridCol w:w="937"/>
        <w:gridCol w:w="1199"/>
      </w:tblGrid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41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Kool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Huvijuhi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ees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color w:val="000000"/>
              </w:rPr>
              <w:t>ja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perekonnanimi</w:t>
            </w:r>
            <w:proofErr w:type="spellEnd"/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Huvijuhi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e-</w:t>
            </w:r>
            <w:proofErr w:type="spellStart"/>
            <w:r>
              <w:rPr>
                <w:rFonts w:ascii="Times New Roman" w:hAnsi="Times New Roman"/>
                <w:color w:val="000000"/>
              </w:rPr>
              <w:t>mail</w:t>
            </w:r>
            <w:proofErr w:type="spellEnd"/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Huvijuhi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telefon</w:t>
            </w:r>
            <w:proofErr w:type="spellEnd"/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ind w:right="227"/>
              <w:rPr>
                <w:rFonts w:hint="eastAsia"/>
                <w:sz w:val="4"/>
                <w:szCs w:val="4"/>
              </w:rPr>
            </w:pPr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Tallinna </w:t>
            </w:r>
            <w:proofErr w:type="spellStart"/>
            <w:r>
              <w:rPr>
                <w:rFonts w:ascii="Times New Roman" w:hAnsi="Times New Roman"/>
                <w:color w:val="000000"/>
              </w:rPr>
              <w:t>MahtraPõhikool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 Akulistaja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maria.akulistaja@mahtra.edu.ee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53585746</w:t>
            </w: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  <w:right w:w="0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</w:tr>
      <w:tr w:rsidR="00D863C5">
        <w:tc>
          <w:tcPr>
            <w:tcW w:w="2137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15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Ringi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nimetus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Klass</w:t>
            </w:r>
            <w:proofErr w:type="spellEnd"/>
          </w:p>
        </w:tc>
        <w:tc>
          <w:tcPr>
            <w:tcW w:w="1750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Tasuta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(+/-)</w:t>
            </w:r>
          </w:p>
        </w:tc>
        <w:tc>
          <w:tcPr>
            <w:tcW w:w="1100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Tasuline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summa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>)</w:t>
            </w:r>
          </w:p>
        </w:tc>
        <w:tc>
          <w:tcPr>
            <w:tcW w:w="1589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ESMASPÄEV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algab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kell</w:t>
            </w:r>
            <w:proofErr w:type="spellEnd"/>
          </w:p>
        </w:tc>
        <w:tc>
          <w:tcPr>
            <w:tcW w:w="1475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TEISIPÄEV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algab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kell</w:t>
            </w:r>
            <w:proofErr w:type="spellEnd"/>
          </w:p>
        </w:tc>
        <w:tc>
          <w:tcPr>
            <w:tcW w:w="1636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KOLMAPÄEV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algab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kell</w:t>
            </w:r>
            <w:proofErr w:type="spellEnd"/>
          </w:p>
        </w:tc>
        <w:tc>
          <w:tcPr>
            <w:tcW w:w="1613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NELJAPÄEV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algab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kell</w:t>
            </w:r>
            <w:proofErr w:type="spellEnd"/>
          </w:p>
        </w:tc>
        <w:tc>
          <w:tcPr>
            <w:tcW w:w="1225" w:type="dxa"/>
            <w:tcBorders>
              <w:top w:val="single" w:sz="12" w:space="0" w:color="000001"/>
              <w:left w:val="single" w:sz="2" w:space="0" w:color="000001"/>
              <w:bottom w:val="single" w:sz="1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REEDE -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algab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kell</w:t>
            </w:r>
            <w:proofErr w:type="spellEnd"/>
          </w:p>
        </w:tc>
        <w:tc>
          <w:tcPr>
            <w:tcW w:w="1519" w:type="dxa"/>
            <w:tcBorders>
              <w:top w:val="single" w:sz="12" w:space="0" w:color="000001"/>
              <w:left w:val="single" w:sz="12" w:space="0" w:color="000001"/>
              <w:bottom w:val="single" w:sz="12" w:space="0" w:color="000001"/>
              <w:right w:val="single" w:sz="12" w:space="0" w:color="000001"/>
            </w:tcBorders>
            <w:shd w:val="clear" w:color="auto" w:fill="auto"/>
            <w:tcMar>
              <w:top w:w="0" w:type="dxa"/>
              <w:left w:w="-15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b/>
                <w:color w:val="000000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</w:rPr>
              <w:t>Õpetaja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perekonna</w:t>
            </w:r>
            <w:proofErr w:type="spellEnd"/>
            <w:r>
              <w:rPr>
                <w:rFonts w:ascii="Times New Roman" w:hAnsi="Times New Roman"/>
                <w:b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</w:rPr>
              <w:t>nimi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Spordimängud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3.- 5.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  <w:bottom w:w="0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13.05-14.45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M. </w:t>
            </w:r>
            <w:proofErr w:type="spellStart"/>
            <w:r>
              <w:rPr>
                <w:rFonts w:ascii="Times New Roman" w:hAnsi="Times New Roman"/>
                <w:color w:val="000000"/>
              </w:rPr>
              <w:t>Müürsepp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Muusikastudia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3.-4.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13.05-13.50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Hort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Muusikastudia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5.-6.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14.00-14.45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000000"/>
              </w:rPr>
              <w:t>Hort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Inglise </w:t>
            </w:r>
            <w:proofErr w:type="spellStart"/>
            <w:r>
              <w:rPr>
                <w:rFonts w:ascii="Times New Roman" w:hAnsi="Times New Roman"/>
                <w:color w:val="000000"/>
              </w:rPr>
              <w:t>keel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1.a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14.00-14.45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000000"/>
              </w:rPr>
              <w:t>Kotovitš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Inglise </w:t>
            </w:r>
            <w:proofErr w:type="spellStart"/>
            <w:r>
              <w:rPr>
                <w:rFonts w:ascii="Times New Roman" w:hAnsi="Times New Roman"/>
                <w:color w:val="000000"/>
              </w:rPr>
              <w:t>keel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1.b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13.05-13.50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000000"/>
              </w:rPr>
              <w:t>Kotovitš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Inglise </w:t>
            </w:r>
            <w:proofErr w:type="spellStart"/>
            <w:r>
              <w:rPr>
                <w:rFonts w:ascii="Times New Roman" w:hAnsi="Times New Roman"/>
                <w:color w:val="000000"/>
              </w:rPr>
              <w:t>keel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1.c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14.00-14.45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N. </w:t>
            </w:r>
            <w:proofErr w:type="spellStart"/>
            <w:r>
              <w:rPr>
                <w:rFonts w:ascii="Times New Roman" w:hAnsi="Times New Roman"/>
                <w:color w:val="000000"/>
              </w:rPr>
              <w:t>Kotovitš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Kunstistuudio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4.-9.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14.30-16.00</w:t>
            </w: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P. </w:t>
            </w:r>
            <w:proofErr w:type="spellStart"/>
            <w:r>
              <w:rPr>
                <w:rFonts w:ascii="Times New Roman" w:hAnsi="Times New Roman"/>
                <w:color w:val="000000"/>
              </w:rPr>
              <w:t>Peil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Tantsu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stuudio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12.00-13.30</w:t>
            </w: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12.00-13.30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color w:val="000000"/>
              </w:rPr>
              <w:t>Larionov</w:t>
            </w:r>
            <w:proofErr w:type="spellEnd"/>
          </w:p>
        </w:tc>
      </w:tr>
      <w:tr w:rsidR="00D863C5">
        <w:tc>
          <w:tcPr>
            <w:tcW w:w="2137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41" w:type="dxa"/>
            </w:tcMar>
            <w:vAlign w:val="center"/>
          </w:tcPr>
          <w:p w:rsidR="00D863C5" w:rsidRDefault="00FB0AE7">
            <w:pPr>
              <w:pStyle w:val="TableContents"/>
              <w:rPr>
                <w:rFonts w:ascii="Times New Roman" w:hAnsi="Times New Roman"/>
                <w:color w:val="000000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Tantsu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stuudio</w:t>
            </w:r>
            <w:proofErr w:type="spellEnd"/>
          </w:p>
        </w:tc>
        <w:tc>
          <w:tcPr>
            <w:tcW w:w="15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2.-4.</w:t>
            </w:r>
          </w:p>
        </w:tc>
        <w:tc>
          <w:tcPr>
            <w:tcW w:w="175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hint="eastAsia"/>
              </w:rPr>
            </w:pPr>
            <w:r>
              <w:rPr>
                <w:rFonts w:ascii="Times New Roman" w:hAnsi="Times New Roman"/>
                <w:color w:val="000000"/>
              </w:rPr>
              <w:t>+</w:t>
            </w:r>
          </w:p>
        </w:tc>
        <w:tc>
          <w:tcPr>
            <w:tcW w:w="110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58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47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636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17.30-19.00</w:t>
            </w:r>
          </w:p>
        </w:tc>
        <w:tc>
          <w:tcPr>
            <w:tcW w:w="16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D863C5">
            <w:pPr>
              <w:pStyle w:val="TableContents"/>
              <w:rPr>
                <w:rFonts w:hint="eastAsia"/>
                <w:sz w:val="4"/>
                <w:szCs w:val="4"/>
              </w:rPr>
            </w:pPr>
          </w:p>
        </w:tc>
        <w:tc>
          <w:tcPr>
            <w:tcW w:w="1225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16.00-18.00</w:t>
            </w:r>
          </w:p>
        </w:tc>
        <w:tc>
          <w:tcPr>
            <w:tcW w:w="15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auto"/>
            <w:tcMar>
              <w:top w:w="0" w:type="dxa"/>
              <w:left w:w="-2" w:type="dxa"/>
            </w:tcMar>
            <w:vAlign w:val="center"/>
          </w:tcPr>
          <w:p w:rsidR="00D863C5" w:rsidRDefault="00FB0AE7">
            <w:pPr>
              <w:pStyle w:val="TableContents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V. </w:t>
            </w:r>
            <w:proofErr w:type="spellStart"/>
            <w:r>
              <w:rPr>
                <w:rFonts w:ascii="Times New Roman" w:hAnsi="Times New Roman"/>
                <w:color w:val="000000"/>
              </w:rPr>
              <w:t>Larionov</w:t>
            </w:r>
            <w:proofErr w:type="spellEnd"/>
          </w:p>
        </w:tc>
      </w:tr>
    </w:tbl>
    <w:p w:rsidR="00D863C5" w:rsidRDefault="00D863C5">
      <w:pPr>
        <w:jc w:val="right"/>
        <w:rPr>
          <w:rFonts w:hint="eastAsia"/>
        </w:rPr>
      </w:pPr>
    </w:p>
    <w:sectPr w:rsidR="00D863C5">
      <w:pgSz w:w="16838" w:h="11906" w:orient="landscape"/>
      <w:pgMar w:top="1134" w:right="1134" w:bottom="1134" w:left="1134" w:header="0" w:footer="0" w:gutter="0"/>
      <w:cols w:space="708"/>
      <w:formProt w:val="0"/>
      <w:docGrid w:linePitch="240" w:charSpace="-614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Liberation Serif">
    <w:altName w:val="Times New Roman"/>
    <w:charset w:val="CC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Liberation Sans">
    <w:altName w:val="Arial"/>
    <w:charset w:val="CC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63C5"/>
    <w:rsid w:val="00D863C5"/>
    <w:rsid w:val="00FB0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SimSun" w:hAnsi="Liberation Serif" w:cs="Mangal"/>
        <w:szCs w:val="24"/>
        <w:lang w:val="ru-RU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EndnoteAnchor">
    <w:name w:val="Endnote Anchor"/>
    <w:rPr>
      <w:vertAlign w:val="superscript"/>
    </w:rPr>
  </w:style>
  <w:style w:type="character" w:customStyle="1" w:styleId="FootnoteCharacters">
    <w:name w:val="Footnote Characters"/>
    <w:qFormat/>
  </w:style>
  <w:style w:type="character" w:customStyle="1" w:styleId="FootnoteAnchor">
    <w:name w:val="Footnote Anchor"/>
    <w:rPr>
      <w:vertAlign w:val="superscript"/>
    </w:rPr>
  </w:style>
  <w:style w:type="paragraph" w:customStyle="1" w:styleId="Heading">
    <w:name w:val="Heading"/>
    <w:basedOn w:val="Normal"/>
    <w:next w:val="BodyText"/>
    <w:qFormat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BodyText">
    <w:name w:val="Body Text"/>
    <w:basedOn w:val="Normal"/>
    <w:pPr>
      <w:spacing w:after="140" w:line="288" w:lineRule="auto"/>
    </w:pPr>
  </w:style>
  <w:style w:type="paragraph" w:styleId="List">
    <w:name w:val="List"/>
    <w:basedOn w:val="BodyText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EndnoteSymbol">
    <w:name w:val="Endnote Symbol"/>
    <w:basedOn w:val="Normal"/>
    <w:qFormat/>
    <w:pPr>
      <w:suppressLineNumbers/>
      <w:ind w:left="339" w:hanging="339"/>
    </w:pPr>
    <w:rPr>
      <w:sz w:val="20"/>
      <w:szCs w:val="20"/>
    </w:rPr>
  </w:style>
  <w:style w:type="paragraph" w:styleId="FootnoteText">
    <w:name w:val="footnote text"/>
    <w:basedOn w:val="Normal"/>
    <w:pPr>
      <w:suppressLineNumbers/>
      <w:ind w:left="339" w:hanging="339"/>
    </w:pPr>
    <w:rPr>
      <w:sz w:val="20"/>
      <w:szCs w:val="20"/>
    </w:rPr>
  </w:style>
  <w:style w:type="paragraph" w:styleId="EndnoteText">
    <w:name w:val="endnote text"/>
    <w:basedOn w:val="Normal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120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Tallinna Linnakantselei</Company>
  <LinksUpToDate>false</LinksUpToDate>
  <CharactersWithSpaces>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Merike Kivimäe</dc:creator>
  <cp:lastModifiedBy>Merike Kivimäe</cp:lastModifiedBy>
  <cp:revision>2</cp:revision>
  <dcterms:created xsi:type="dcterms:W3CDTF">2017-10-02T08:51:00Z</dcterms:created>
  <dcterms:modified xsi:type="dcterms:W3CDTF">2017-10-02T08:51:00Z</dcterms:modified>
  <dc:language>ru-RU</dc:language>
</cp:coreProperties>
</file>